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FD5" w:rsidRPr="004D3E04" w:rsidRDefault="00A32FD5" w:rsidP="00A32F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D3E04">
        <w:rPr>
          <w:rFonts w:ascii="Arial" w:hAnsi="Arial" w:cs="Arial"/>
          <w:b/>
          <w:sz w:val="24"/>
          <w:szCs w:val="24"/>
        </w:rPr>
        <w:t xml:space="preserve">Описание </w:t>
      </w:r>
      <w:r w:rsidR="004D3E04">
        <w:rPr>
          <w:rFonts w:ascii="Arial" w:hAnsi="Arial" w:cs="Arial"/>
          <w:b/>
          <w:sz w:val="24"/>
          <w:szCs w:val="24"/>
        </w:rPr>
        <w:t xml:space="preserve">адаптированной </w:t>
      </w:r>
      <w:r w:rsidRPr="004D3E04">
        <w:rPr>
          <w:rFonts w:ascii="Arial" w:hAnsi="Arial" w:cs="Arial"/>
          <w:b/>
          <w:sz w:val="24"/>
          <w:szCs w:val="24"/>
          <w:lang w:eastAsia="en-US"/>
        </w:rPr>
        <w:t xml:space="preserve">дополнительной </w:t>
      </w:r>
      <w:r w:rsidR="004D3E04">
        <w:rPr>
          <w:rFonts w:ascii="Arial" w:hAnsi="Arial" w:cs="Arial"/>
          <w:b/>
          <w:sz w:val="24"/>
          <w:szCs w:val="24"/>
          <w:lang w:eastAsia="en-US"/>
        </w:rPr>
        <w:t xml:space="preserve">общеразвивающей программы </w:t>
      </w:r>
      <w:r w:rsidRPr="004D3E04">
        <w:rPr>
          <w:rFonts w:ascii="Arial" w:hAnsi="Arial" w:cs="Arial"/>
          <w:b/>
          <w:sz w:val="24"/>
          <w:szCs w:val="24"/>
          <w:lang w:eastAsia="en-US"/>
        </w:rPr>
        <w:t xml:space="preserve"> «В</w:t>
      </w:r>
      <w:r w:rsidR="004D3E04">
        <w:rPr>
          <w:rFonts w:ascii="Arial" w:hAnsi="Arial" w:cs="Arial"/>
          <w:b/>
          <w:sz w:val="24"/>
          <w:szCs w:val="24"/>
          <w:lang w:eastAsia="en-US"/>
        </w:rPr>
        <w:t>есёлый английский</w:t>
      </w:r>
      <w:r w:rsidRPr="004D3E04">
        <w:rPr>
          <w:rFonts w:ascii="Arial" w:hAnsi="Arial" w:cs="Arial"/>
          <w:b/>
          <w:sz w:val="24"/>
          <w:szCs w:val="24"/>
          <w:lang w:eastAsia="en-US"/>
        </w:rPr>
        <w:t>»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4D3E04">
        <w:rPr>
          <w:rFonts w:ascii="Arial" w:eastAsiaTheme="minorHAnsi" w:hAnsi="Arial" w:cs="Arial"/>
          <w:b/>
          <w:bCs/>
          <w:color w:val="000000"/>
          <w:lang w:eastAsia="en-US"/>
        </w:rPr>
        <w:t>Уровень освоения содержания программы</w:t>
      </w:r>
      <w:r w:rsidRPr="004D3E04">
        <w:rPr>
          <w:rFonts w:ascii="Arial" w:eastAsiaTheme="minorHAnsi" w:hAnsi="Arial" w:cs="Arial"/>
          <w:color w:val="000000"/>
          <w:lang w:eastAsia="en-US"/>
        </w:rPr>
        <w:t xml:space="preserve"> – стартовый.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4D3E04">
        <w:rPr>
          <w:rFonts w:ascii="Arial" w:eastAsiaTheme="minorHAnsi" w:hAnsi="Arial" w:cs="Arial"/>
          <w:b/>
          <w:bCs/>
          <w:color w:val="000000"/>
          <w:lang w:eastAsia="en-US"/>
        </w:rPr>
        <w:t>Актуальность программы в том,</w:t>
      </w:r>
      <w:r w:rsidRPr="004D3E04">
        <w:rPr>
          <w:rFonts w:ascii="Arial" w:eastAsiaTheme="minorHAnsi" w:hAnsi="Arial" w:cs="Arial"/>
          <w:color w:val="000000"/>
          <w:lang w:eastAsia="en-US"/>
        </w:rPr>
        <w:t xml:space="preserve"> что она переработана для детей с тяжелым недоразвитием речи, с учетом их психолого- педагогических особенностей.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4D3E04">
        <w:rPr>
          <w:rFonts w:ascii="Arial" w:eastAsiaTheme="minorHAnsi" w:hAnsi="Arial" w:cs="Arial"/>
          <w:color w:val="000000"/>
          <w:lang w:eastAsia="en-US"/>
        </w:rPr>
        <w:t>Адаптированная дополнительная программ социально – гуманитарной направленности «Весёлый английский» обусловлена тем, что в настоящее время дошкольный возраст - период активного усвоения ребенком разговорного языка, становление и развитие всех сторон речи.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b/>
          <w:bCs/>
          <w:i/>
          <w:iCs/>
          <w:color w:val="181818"/>
          <w:lang w:eastAsia="en-US"/>
        </w:rPr>
        <w:t>Приобщение</w:t>
      </w:r>
      <w:r w:rsidRPr="004D3E04">
        <w:rPr>
          <w:rFonts w:ascii="Arial" w:eastAsiaTheme="minorHAnsi" w:hAnsi="Arial" w:cs="Arial"/>
          <w:color w:val="181818"/>
          <w:lang w:eastAsia="en-US"/>
        </w:rPr>
        <w:t xml:space="preserve"> детей к новому социальному опыту с использованием иностранного языка: знакомство дошкольников с миром зарубежных сверстников, с зарубежным детским фольклором и доступными образцами художественной литературы; способствует воспитанию дружелюбного отношения к представителям других стран;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4D3E04">
        <w:rPr>
          <w:rFonts w:ascii="Arial" w:eastAsiaTheme="minorHAnsi" w:hAnsi="Arial" w:cs="Arial"/>
          <w:color w:val="000000"/>
          <w:lang w:eastAsia="en-US"/>
        </w:rPr>
        <w:t>Обучение иностранному языку  детей дошкольного возраста оказывает непосредственное влияние на процесс познания окружающего мира через развитие мыслительной деятельности дошкольников с опорой на образную, эмоционально – чувствительную сферу мышления. Программа способствует развитию творческого и самостоятельного решения, рефлексии, а в целом – формированию интеллектуальной готовности к обучению в школе.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4D3E04">
        <w:rPr>
          <w:rFonts w:ascii="Arial" w:eastAsiaTheme="minorHAnsi" w:hAnsi="Arial" w:cs="Arial"/>
          <w:b/>
          <w:bCs/>
          <w:color w:val="000000"/>
          <w:lang w:eastAsia="en-US"/>
        </w:rPr>
        <w:t>Отличительные особенности данной адаптированной дополнительной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4D3E04">
        <w:rPr>
          <w:rFonts w:ascii="Arial" w:eastAsiaTheme="minorHAnsi" w:hAnsi="Arial" w:cs="Arial"/>
          <w:b/>
          <w:bCs/>
          <w:color w:val="000000"/>
          <w:lang w:eastAsia="en-US"/>
        </w:rPr>
        <w:t>общеразвивающей программы</w:t>
      </w:r>
      <w:r w:rsidRPr="004D3E04">
        <w:rPr>
          <w:rFonts w:ascii="Arial" w:eastAsiaTheme="minorHAnsi" w:hAnsi="Arial" w:cs="Arial"/>
          <w:color w:val="000000"/>
          <w:lang w:eastAsia="en-US"/>
        </w:rPr>
        <w:t xml:space="preserve"> заключаются в том, что она направлена на подготовку детей с ТНР 4 - 8 лет к успешному освоению английского языка в начальной школе.</w:t>
      </w:r>
    </w:p>
    <w:p w:rsid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>При реализации программы  использую</w:t>
      </w:r>
      <w:r>
        <w:rPr>
          <w:rFonts w:ascii="Arial" w:eastAsiaTheme="minorHAnsi" w:hAnsi="Arial" w:cs="Arial"/>
          <w:color w:val="181818"/>
          <w:lang w:eastAsia="en-US"/>
        </w:rPr>
        <w:t>тся</w:t>
      </w:r>
      <w:r w:rsidRPr="004D3E04">
        <w:rPr>
          <w:rFonts w:ascii="Arial" w:eastAsiaTheme="minorHAnsi" w:hAnsi="Arial" w:cs="Arial"/>
          <w:color w:val="181818"/>
          <w:lang w:eastAsia="en-US"/>
        </w:rPr>
        <w:t xml:space="preserve"> разнообразные методы и методические приёмы: </w:t>
      </w:r>
    </w:p>
    <w:p w:rsid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>1. Соблюда</w:t>
      </w:r>
      <w:r>
        <w:rPr>
          <w:rFonts w:ascii="Arial" w:eastAsiaTheme="minorHAnsi" w:hAnsi="Arial" w:cs="Arial"/>
          <w:color w:val="181818"/>
          <w:lang w:eastAsia="en-US"/>
        </w:rPr>
        <w:t>ется</w:t>
      </w:r>
      <w:bookmarkStart w:id="0" w:name="_GoBack"/>
      <w:bookmarkEnd w:id="0"/>
      <w:r w:rsidRPr="004D3E04">
        <w:rPr>
          <w:rFonts w:ascii="Arial" w:eastAsiaTheme="minorHAnsi" w:hAnsi="Arial" w:cs="Arial"/>
          <w:color w:val="181818"/>
          <w:lang w:eastAsia="en-US"/>
        </w:rPr>
        <w:t xml:space="preserve"> в определении объема изучаемого материала принцип необходимости и достаточности. </w:t>
      </w:r>
    </w:p>
    <w:p w:rsid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 xml:space="preserve">2. Занятие планирую так, чтобы детям были доступны все компоненты самостоятельной деятельности: осмысление цели, самоконтроль, сопоставление конечного результата работы с заданной целью. </w:t>
      </w:r>
    </w:p>
    <w:p w:rsid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 xml:space="preserve">3. Использую дополнительные наводящие вопросы, особое значение придаю практической направленности изучаемого материала, опираюсь на жизненный опыт ребёнка. </w:t>
      </w:r>
    </w:p>
    <w:p w:rsid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 xml:space="preserve">4. Часто предлагаю алгоритм выполнения игровых заданий . </w:t>
      </w:r>
    </w:p>
    <w:p w:rsid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 xml:space="preserve">5. Использую наводящие вопросы при повторении пройденного и изучении нового материала. </w:t>
      </w:r>
    </w:p>
    <w:p w:rsid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 xml:space="preserve">6. Регулярно но провожу словарную работу: объясняю трудные для понимания слова, словосочетания. </w:t>
      </w:r>
    </w:p>
    <w:p w:rsid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 xml:space="preserve">7. Использую прием проговаривания. </w:t>
      </w:r>
    </w:p>
    <w:p w:rsid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>8. При изучении учебного материала использую наглядность: картинные планы, опорные, обобщающие схемы, карточки – помощницы.</w:t>
      </w:r>
    </w:p>
    <w:p w:rsid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 xml:space="preserve"> 9. При выполнении самостоятельных заданий оказываю направляющую помощь (ссылка на наглядные материалы, таблицы). </w:t>
      </w:r>
    </w:p>
    <w:p w:rsid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 xml:space="preserve">10. Обучаю приемам умственной деятельности и учебной работы; применяю проблемно- поисковые методы обучения. 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81818"/>
          <w:lang w:eastAsia="en-US"/>
        </w:rPr>
      </w:pPr>
      <w:r w:rsidRPr="004D3E04">
        <w:rPr>
          <w:rFonts w:ascii="Arial" w:eastAsiaTheme="minorHAnsi" w:hAnsi="Arial" w:cs="Arial"/>
          <w:color w:val="181818"/>
          <w:lang w:eastAsia="en-US"/>
        </w:rPr>
        <w:t>11. Для предупреждения быстрой утомляемости переключаю ребенка с одной деятельности на другую.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4D3E04">
        <w:rPr>
          <w:rFonts w:ascii="Arial" w:eastAsiaTheme="minorHAnsi" w:hAnsi="Arial" w:cs="Arial"/>
          <w:color w:val="000000"/>
          <w:lang w:eastAsia="en-US"/>
        </w:rPr>
        <w:t>Занятия носят комбинированный характер, каждое включает в себя несколько программных задач, на занятии детям предлагается как новый материал, так и материал для повторения и закрепления усвоенных знаний. Во время занятий широко применяются игровые методы, направленные на повторение, уточнение и расширение знаний, умений и навыков детей в области грамоты и математических представлений.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4D3E04">
        <w:rPr>
          <w:rFonts w:ascii="Arial" w:eastAsiaTheme="minorHAnsi" w:hAnsi="Arial" w:cs="Arial"/>
          <w:b/>
          <w:bCs/>
          <w:color w:val="000000"/>
          <w:lang w:eastAsia="en-US"/>
        </w:rPr>
        <w:t>Адресат программы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4D3E04">
        <w:rPr>
          <w:rFonts w:ascii="Arial" w:eastAsiaTheme="minorHAnsi" w:hAnsi="Arial" w:cs="Arial"/>
          <w:color w:val="000000"/>
          <w:lang w:eastAsia="en-US"/>
        </w:rPr>
        <w:t>Программа рассчитана на обучающихся детей с ТНР в возрасте 4 – 8 лет.</w:t>
      </w:r>
    </w:p>
    <w:p w:rsidR="004D3E04" w:rsidRPr="004D3E04" w:rsidRDefault="004D3E04" w:rsidP="004D3E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4D3E04">
        <w:rPr>
          <w:rFonts w:ascii="Arial" w:eastAsiaTheme="minorHAnsi" w:hAnsi="Arial" w:cs="Arial"/>
          <w:color w:val="000000"/>
          <w:lang w:eastAsia="en-US"/>
        </w:rPr>
        <w:t>В процессе реализации программы учитываются возрастные особенности детей.</w:t>
      </w:r>
    </w:p>
    <w:p w:rsidR="00A32FD5" w:rsidRPr="004D3E04" w:rsidRDefault="00A32FD5" w:rsidP="00A32FD5">
      <w:pPr>
        <w:pStyle w:val="Default"/>
        <w:jc w:val="both"/>
        <w:rPr>
          <w:rFonts w:ascii="Arial" w:eastAsia="Times New Roman" w:hAnsi="Arial" w:cs="Arial"/>
          <w:sz w:val="22"/>
          <w:szCs w:val="22"/>
        </w:rPr>
      </w:pPr>
    </w:p>
    <w:p w:rsidR="004D3E04" w:rsidRPr="004D3E04" w:rsidRDefault="004D3E04" w:rsidP="00A32FD5">
      <w:pPr>
        <w:spacing w:after="0" w:line="240" w:lineRule="auto"/>
        <w:rPr>
          <w:rFonts w:ascii="Arial" w:eastAsia="Times New Roman" w:hAnsi="Arial" w:cs="Arial"/>
        </w:rPr>
      </w:pPr>
    </w:p>
    <w:p w:rsidR="00A32FD5" w:rsidRPr="004D3E04" w:rsidRDefault="00A32FD5" w:rsidP="00A32FD5">
      <w:pPr>
        <w:spacing w:after="0" w:line="240" w:lineRule="auto"/>
        <w:rPr>
          <w:rFonts w:ascii="Arial" w:hAnsi="Arial" w:cs="Arial"/>
          <w:b/>
          <w:lang w:eastAsia="en-US"/>
        </w:rPr>
      </w:pPr>
      <w:r w:rsidRPr="004D3E04">
        <w:rPr>
          <w:rFonts w:ascii="Arial" w:hAnsi="Arial" w:cs="Arial"/>
          <w:b/>
          <w:bCs/>
        </w:rPr>
        <w:lastRenderedPageBreak/>
        <w:t>Разработчик:</w:t>
      </w:r>
      <w:r w:rsidRPr="004D3E04">
        <w:rPr>
          <w:rFonts w:ascii="Arial" w:hAnsi="Arial" w:cs="Arial"/>
        </w:rPr>
        <w:t xml:space="preserve">  воспитатель высшей квалификационной категории Мозговая Валентина Юрьевна</w:t>
      </w:r>
    </w:p>
    <w:p w:rsidR="00A32FD5" w:rsidRPr="004D3E04" w:rsidRDefault="00A32FD5" w:rsidP="00A32FD5">
      <w:pPr>
        <w:spacing w:after="0" w:line="240" w:lineRule="auto"/>
        <w:rPr>
          <w:rFonts w:ascii="Arial" w:hAnsi="Arial" w:cs="Arial"/>
          <w:b/>
          <w:lang w:eastAsia="en-US"/>
        </w:rPr>
      </w:pPr>
      <w:r w:rsidRPr="004D3E04">
        <w:rPr>
          <w:rFonts w:ascii="Arial" w:hAnsi="Arial" w:cs="Arial"/>
        </w:rPr>
        <w:t xml:space="preserve">                                                                      </w:t>
      </w:r>
    </w:p>
    <w:p w:rsidR="00E32049" w:rsidRPr="004D3E04" w:rsidRDefault="00E32049">
      <w:pPr>
        <w:rPr>
          <w:rFonts w:ascii="Arial" w:hAnsi="Arial" w:cs="Arial"/>
        </w:rPr>
      </w:pPr>
    </w:p>
    <w:sectPr w:rsidR="00E32049" w:rsidRPr="004D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E60"/>
    <w:multiLevelType w:val="multilevel"/>
    <w:tmpl w:val="61B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D5"/>
    <w:rsid w:val="004D3E04"/>
    <w:rsid w:val="00A32FD5"/>
    <w:rsid w:val="00E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47B7A"/>
  <w15:chartTrackingRefBased/>
  <w15:docId w15:val="{BD374966-B900-4728-98CD-3EEA7BFB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FD5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A32F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2021-04-01T10:24:00Z</dcterms:created>
  <dcterms:modified xsi:type="dcterms:W3CDTF">2024-06-17T13:47:00Z</dcterms:modified>
</cp:coreProperties>
</file>